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3EC2134B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BF04E4">
              <w:rPr>
                <w:rFonts w:ascii="Calibri" w:hAnsi="Calibri" w:cs="Tahoma"/>
              </w:rPr>
              <w:t xml:space="preserve"> May 21st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</w:p>
          <w:p w14:paraId="7CD8F0F7" w14:textId="43DE69EE" w:rsidR="00EC08C2" w:rsidRPr="0093372F" w:rsidRDefault="0093372F" w:rsidP="00BF04E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BF04E4">
              <w:rPr>
                <w:rFonts w:ascii="Calibri" w:hAnsi="Calibri" w:cs="Tahoma"/>
              </w:rPr>
              <w:t>BUS 103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06A88D31" w14:textId="62B61158" w:rsidR="00756C8C" w:rsidRDefault="00085626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May 7</w:t>
      </w:r>
      <w:r w:rsidR="00756C8C" w:rsidRPr="00756C8C">
        <w:rPr>
          <w:rFonts w:ascii="Times New Roman" w:hAnsi="Times New Roman"/>
          <w:bCs/>
          <w:szCs w:val="22"/>
          <w:vertAlign w:val="superscript"/>
        </w:rPr>
        <w:t>th</w:t>
      </w:r>
      <w:r w:rsidR="00756C8C">
        <w:rPr>
          <w:rFonts w:ascii="Times New Roman" w:hAnsi="Times New Roman"/>
          <w:bCs/>
          <w:szCs w:val="22"/>
        </w:rPr>
        <w:t>, 2019</w:t>
      </w:r>
    </w:p>
    <w:p w14:paraId="66D00ADC" w14:textId="48549246" w:rsidR="00340ADE" w:rsidRDefault="0065029C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756C8C">
        <w:rPr>
          <w:rFonts w:ascii="Times New Roman" w:hAnsi="Times New Roman"/>
          <w:bCs/>
          <w:szCs w:val="22"/>
        </w:rPr>
        <w:t>Curriculum Meeting Minutes</w:t>
      </w:r>
      <w:r w:rsidR="00754D72" w:rsidRPr="00756C8C">
        <w:rPr>
          <w:rFonts w:ascii="Times New Roman" w:hAnsi="Times New Roman"/>
          <w:bCs/>
          <w:szCs w:val="22"/>
        </w:rPr>
        <w:t xml:space="preserve"> </w:t>
      </w:r>
      <w:r w:rsidR="00412931">
        <w:rPr>
          <w:rFonts w:ascii="Times New Roman" w:hAnsi="Times New Roman"/>
          <w:bCs/>
          <w:szCs w:val="22"/>
        </w:rPr>
        <w:t>April 22</w:t>
      </w:r>
      <w:r w:rsidR="00412931">
        <w:rPr>
          <w:rFonts w:ascii="Times New Roman" w:hAnsi="Times New Roman"/>
          <w:bCs/>
          <w:szCs w:val="22"/>
          <w:vertAlign w:val="superscript"/>
        </w:rPr>
        <w:t>cnd</w:t>
      </w:r>
      <w:r w:rsidR="00756C8C" w:rsidRPr="00756C8C">
        <w:rPr>
          <w:rFonts w:ascii="Times New Roman" w:hAnsi="Times New Roman"/>
          <w:bCs/>
          <w:szCs w:val="22"/>
        </w:rPr>
        <w:t>, 2019</w:t>
      </w:r>
    </w:p>
    <w:p w14:paraId="0ED5DE89" w14:textId="442BBC27" w:rsidR="00340ADE" w:rsidRDefault="0093090C" w:rsidP="008734A5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541163AA" w14:textId="0D786360" w:rsidR="00B7005B" w:rsidRDefault="00D324AA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7DD122B1" w14:textId="0D4F7AA1" w:rsidR="009A3DA5" w:rsidRDefault="009A3DA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</w:t>
      </w:r>
      <w:r w:rsidR="00363150">
        <w:rPr>
          <w:rFonts w:ascii="Times New Roman" w:hAnsi="Times New Roman"/>
          <w:bCs/>
          <w:szCs w:val="22"/>
        </w:rPr>
        <w:t xml:space="preserve"> (GP)</w:t>
      </w:r>
      <w:r>
        <w:rPr>
          <w:rFonts w:ascii="Times New Roman" w:hAnsi="Times New Roman"/>
          <w:bCs/>
          <w:szCs w:val="22"/>
        </w:rPr>
        <w:t xml:space="preserve"> work plan update</w:t>
      </w:r>
      <w:r w:rsidR="00FC72B5">
        <w:rPr>
          <w:rFonts w:ascii="Times New Roman" w:hAnsi="Times New Roman"/>
          <w:bCs/>
          <w:szCs w:val="22"/>
        </w:rPr>
        <w:t xml:space="preserve"> (10) Randy Brown</w:t>
      </w:r>
    </w:p>
    <w:p w14:paraId="1397A876" w14:textId="17479A08" w:rsidR="00CA00E0" w:rsidRDefault="009A3DA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Pathways Senate subgroup</w:t>
      </w:r>
      <w:r w:rsidR="00232EC4">
        <w:rPr>
          <w:rFonts w:ascii="Times New Roman" w:hAnsi="Times New Roman"/>
          <w:bCs/>
          <w:szCs w:val="22"/>
        </w:rPr>
        <w:t xml:space="preserve"> </w:t>
      </w:r>
      <w:r w:rsidR="00FC72B5">
        <w:rPr>
          <w:rFonts w:ascii="Times New Roman" w:hAnsi="Times New Roman"/>
          <w:bCs/>
          <w:szCs w:val="22"/>
        </w:rPr>
        <w:t>(5)</w:t>
      </w:r>
      <w:r w:rsidR="00232EC4">
        <w:rPr>
          <w:rFonts w:ascii="Times New Roman" w:hAnsi="Times New Roman"/>
          <w:bCs/>
          <w:szCs w:val="22"/>
        </w:rPr>
        <w:t>– Jessica</w:t>
      </w:r>
      <w:r w:rsidR="00412931">
        <w:rPr>
          <w:rFonts w:ascii="Times New Roman" w:hAnsi="Times New Roman"/>
          <w:bCs/>
          <w:szCs w:val="22"/>
        </w:rPr>
        <w:t xml:space="preserve"> Hooper</w:t>
      </w:r>
      <w:r w:rsidR="00232EC4">
        <w:rPr>
          <w:rFonts w:ascii="Times New Roman" w:hAnsi="Times New Roman"/>
          <w:bCs/>
          <w:szCs w:val="22"/>
        </w:rPr>
        <w:t>/Blanca</w:t>
      </w:r>
      <w:r w:rsidR="00FC72B5">
        <w:rPr>
          <w:rFonts w:ascii="Times New Roman" w:hAnsi="Times New Roman"/>
          <w:bCs/>
          <w:szCs w:val="22"/>
        </w:rPr>
        <w:t xml:space="preserve"> Arteaga</w:t>
      </w:r>
    </w:p>
    <w:p w14:paraId="3A2EB8A5" w14:textId="30ECD756" w:rsidR="009A3DA5" w:rsidRDefault="009A3DA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ASGC Bylaws</w:t>
      </w:r>
      <w:r w:rsidR="00FC72B5">
        <w:rPr>
          <w:rFonts w:ascii="Times New Roman" w:hAnsi="Times New Roman"/>
          <w:bCs/>
          <w:szCs w:val="22"/>
        </w:rPr>
        <w:t xml:space="preserve"> (5) Blanca Arteaga</w:t>
      </w:r>
    </w:p>
    <w:p w14:paraId="4D23E773" w14:textId="090DBB16" w:rsidR="003C4171" w:rsidRDefault="00363150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Preferred Name</w:t>
      </w:r>
      <w:r w:rsidR="003C4171">
        <w:rPr>
          <w:rFonts w:ascii="Times New Roman" w:hAnsi="Times New Roman"/>
          <w:bCs/>
          <w:szCs w:val="22"/>
        </w:rPr>
        <w:t xml:space="preserve"> </w:t>
      </w:r>
      <w:r w:rsidR="00FC72B5">
        <w:rPr>
          <w:rFonts w:ascii="Times New Roman" w:hAnsi="Times New Roman"/>
          <w:bCs/>
          <w:szCs w:val="22"/>
        </w:rPr>
        <w:t xml:space="preserve"> (5) Blanca Arteaga/Carla Velarde-Barrios</w:t>
      </w:r>
    </w:p>
    <w:p w14:paraId="532D8476" w14:textId="6ECF0159" w:rsidR="00F82C65" w:rsidRDefault="00F82C6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Library and Distance Education</w:t>
      </w:r>
      <w:r w:rsidR="00E172FB">
        <w:rPr>
          <w:rFonts w:ascii="Times New Roman" w:hAnsi="Times New Roman"/>
          <w:bCs/>
          <w:szCs w:val="22"/>
        </w:rPr>
        <w:t xml:space="preserve"> name change</w:t>
      </w:r>
      <w:r w:rsidR="00FC72B5">
        <w:rPr>
          <w:rFonts w:ascii="Times New Roman" w:hAnsi="Times New Roman"/>
          <w:bCs/>
          <w:szCs w:val="22"/>
        </w:rPr>
        <w:t xml:space="preserve"> (5)</w:t>
      </w:r>
      <w:r w:rsidR="00412931">
        <w:rPr>
          <w:rFonts w:ascii="Times New Roman" w:hAnsi="Times New Roman"/>
          <w:bCs/>
          <w:szCs w:val="22"/>
        </w:rPr>
        <w:t xml:space="preserve"> – Sabrina Lawrence</w:t>
      </w:r>
    </w:p>
    <w:p w14:paraId="10B5C805" w14:textId="1673A2AE" w:rsidR="00412931" w:rsidRDefault="00412931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Liaison Report</w:t>
      </w:r>
      <w:r w:rsidR="00FC72B5">
        <w:rPr>
          <w:rFonts w:ascii="Times New Roman" w:hAnsi="Times New Roman"/>
          <w:bCs/>
          <w:szCs w:val="22"/>
        </w:rPr>
        <w:t xml:space="preserve"> (10)</w:t>
      </w:r>
      <w:r>
        <w:rPr>
          <w:rFonts w:ascii="Times New Roman" w:hAnsi="Times New Roman"/>
          <w:bCs/>
          <w:szCs w:val="22"/>
        </w:rPr>
        <w:t xml:space="preserve"> – Leah Halper</w:t>
      </w:r>
    </w:p>
    <w:p w14:paraId="61852918" w14:textId="650E9214" w:rsidR="00FC72B5" w:rsidRDefault="00FC72B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Re-organization cost savings information</w:t>
      </w:r>
      <w:r w:rsidR="008D67E1">
        <w:rPr>
          <w:rFonts w:ascii="Times New Roman" w:hAnsi="Times New Roman"/>
          <w:bCs/>
          <w:szCs w:val="22"/>
        </w:rPr>
        <w:t xml:space="preserve"> (5</w:t>
      </w:r>
      <w:r>
        <w:rPr>
          <w:rFonts w:ascii="Times New Roman" w:hAnsi="Times New Roman"/>
          <w:bCs/>
          <w:szCs w:val="22"/>
        </w:rPr>
        <w:t>) – Denee Pescarmona</w:t>
      </w:r>
    </w:p>
    <w:p w14:paraId="01B9375B" w14:textId="77777777" w:rsidR="009A3DA5" w:rsidRPr="009A3DA5" w:rsidRDefault="009A3DA5" w:rsidP="009A3DA5">
      <w:pPr>
        <w:ind w:left="360"/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1C8F2AF4" w14:textId="38E8824B" w:rsidR="00B7005B" w:rsidRDefault="009A3DA5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Distance Education Best Practices </w:t>
      </w:r>
      <w:r w:rsidR="00412931">
        <w:rPr>
          <w:rFonts w:ascii="Times New Roman" w:hAnsi="Times New Roman"/>
          <w:bCs/>
          <w:szCs w:val="22"/>
        </w:rPr>
        <w:t>Sabrina Lawrence</w:t>
      </w:r>
      <w:r w:rsidR="008D67E1">
        <w:rPr>
          <w:rFonts w:ascii="Times New Roman" w:hAnsi="Times New Roman"/>
          <w:bCs/>
          <w:szCs w:val="22"/>
        </w:rPr>
        <w:t xml:space="preserve"> (10)</w:t>
      </w:r>
    </w:p>
    <w:p w14:paraId="06E5AE30" w14:textId="11CE84BB" w:rsidR="003C4171" w:rsidRDefault="003C4171" w:rsidP="003C4171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Tutoring center oversight and space update</w:t>
      </w:r>
      <w:r w:rsidR="00412931">
        <w:rPr>
          <w:rFonts w:ascii="Times New Roman" w:hAnsi="Times New Roman"/>
          <w:bCs/>
          <w:szCs w:val="22"/>
        </w:rPr>
        <w:t>-Jessica Gatewood</w:t>
      </w:r>
      <w:r w:rsidR="008D67E1">
        <w:rPr>
          <w:rFonts w:ascii="Times New Roman" w:hAnsi="Times New Roman"/>
          <w:bCs/>
          <w:szCs w:val="22"/>
        </w:rPr>
        <w:t xml:space="preserve"> (10)</w:t>
      </w:r>
    </w:p>
    <w:p w14:paraId="4B41C7E7" w14:textId="74590546" w:rsidR="00363150" w:rsidRDefault="00363150" w:rsidP="00C644C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363150">
        <w:rPr>
          <w:rFonts w:ascii="Times New Roman" w:hAnsi="Times New Roman"/>
          <w:bCs/>
          <w:szCs w:val="22"/>
        </w:rPr>
        <w:t>Academic and Career Pathways clusters, titles, descriptions and designs</w:t>
      </w:r>
      <w:r w:rsidR="008D67E1">
        <w:rPr>
          <w:rFonts w:ascii="Times New Roman" w:hAnsi="Times New Roman"/>
          <w:bCs/>
          <w:szCs w:val="22"/>
        </w:rPr>
        <w:t xml:space="preserve"> (10)</w:t>
      </w:r>
      <w:r>
        <w:rPr>
          <w:rFonts w:ascii="Times New Roman" w:hAnsi="Times New Roman"/>
          <w:bCs/>
          <w:szCs w:val="22"/>
        </w:rPr>
        <w:t xml:space="preserve">  –GP Guidance team</w:t>
      </w:r>
    </w:p>
    <w:p w14:paraId="6A6DF16F" w14:textId="162C4917" w:rsidR="00363150" w:rsidRPr="003C4171" w:rsidRDefault="00363150" w:rsidP="00C644C6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Reorganization resolution </w:t>
      </w:r>
      <w:r w:rsidR="008D67E1">
        <w:rPr>
          <w:rFonts w:ascii="Times New Roman" w:hAnsi="Times New Roman"/>
          <w:bCs/>
          <w:szCs w:val="22"/>
        </w:rPr>
        <w:t>(10)</w:t>
      </w:r>
      <w:r>
        <w:rPr>
          <w:rFonts w:ascii="Times New Roman" w:hAnsi="Times New Roman"/>
          <w:bCs/>
          <w:szCs w:val="22"/>
        </w:rPr>
        <w:t>– Jessica Hooper</w:t>
      </w:r>
    </w:p>
    <w:p w14:paraId="203C16EC" w14:textId="77777777" w:rsidR="00363150" w:rsidRDefault="00363150" w:rsidP="00363150">
      <w:pPr>
        <w:ind w:left="360"/>
        <w:rPr>
          <w:rFonts w:ascii="Times New Roman" w:hAnsi="Times New Roman"/>
          <w:b/>
          <w:bCs/>
          <w:szCs w:val="22"/>
        </w:rPr>
      </w:pPr>
    </w:p>
    <w:p w14:paraId="4E996CD7" w14:textId="42C2D90D" w:rsidR="00AC1749" w:rsidRPr="00AC1749" w:rsidRDefault="00D324AA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71265E0B" w14:textId="4ADB573B" w:rsidR="009A3DA5" w:rsidRDefault="009A3DA5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Department Chair duties (Recommendations to GCFA)</w:t>
      </w:r>
      <w:r w:rsidR="008D67E1">
        <w:rPr>
          <w:rFonts w:ascii="Times New Roman" w:hAnsi="Times New Roman"/>
          <w:bCs/>
          <w:szCs w:val="22"/>
        </w:rPr>
        <w:t xml:space="preserve"> (5)</w:t>
      </w:r>
      <w:r w:rsidR="00412931">
        <w:rPr>
          <w:rFonts w:ascii="Times New Roman" w:hAnsi="Times New Roman"/>
          <w:bCs/>
          <w:szCs w:val="22"/>
        </w:rPr>
        <w:t xml:space="preserve"> Scott Sandler</w:t>
      </w:r>
    </w:p>
    <w:p w14:paraId="67F2C5E7" w14:textId="69322807" w:rsidR="009A3DA5" w:rsidRDefault="009A3DA5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AP/BP 4100</w:t>
      </w:r>
      <w:r w:rsidR="008D67E1">
        <w:rPr>
          <w:rFonts w:ascii="Times New Roman" w:hAnsi="Times New Roman"/>
          <w:bCs/>
          <w:szCs w:val="22"/>
        </w:rPr>
        <w:t xml:space="preserve"> (5) Mary Ann Sanidad/Nikki Dequin</w:t>
      </w:r>
    </w:p>
    <w:p w14:paraId="5E2DA8F8" w14:textId="44368FA6" w:rsidR="009A3DA5" w:rsidRDefault="009A3DA5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Equity Plan</w:t>
      </w:r>
      <w:r w:rsidR="008D67E1">
        <w:rPr>
          <w:rFonts w:ascii="Times New Roman" w:hAnsi="Times New Roman"/>
          <w:bCs/>
          <w:szCs w:val="22"/>
        </w:rPr>
        <w:t xml:space="preserve"> (5)</w:t>
      </w:r>
      <w:r w:rsidR="00412931">
        <w:rPr>
          <w:rFonts w:ascii="Times New Roman" w:hAnsi="Times New Roman"/>
          <w:bCs/>
          <w:szCs w:val="22"/>
        </w:rPr>
        <w:t xml:space="preserve"> – Eddie Cervantes</w:t>
      </w:r>
    </w:p>
    <w:p w14:paraId="3B66729A" w14:textId="5BAE400F" w:rsidR="00085626" w:rsidRDefault="00085626" w:rsidP="008734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Recommendation on reorganization</w:t>
      </w:r>
      <w:r w:rsidR="008D67E1">
        <w:rPr>
          <w:rFonts w:ascii="Times New Roman" w:hAnsi="Times New Roman"/>
          <w:bCs/>
          <w:szCs w:val="22"/>
        </w:rPr>
        <w:t xml:space="preserve"> </w:t>
      </w:r>
    </w:p>
    <w:p w14:paraId="73D91412" w14:textId="77777777" w:rsidR="008734A5" w:rsidRDefault="008734A5" w:rsidP="008734A5">
      <w:pPr>
        <w:pStyle w:val="ListParagraph"/>
        <w:ind w:left="360"/>
        <w:rPr>
          <w:rFonts w:ascii="Times New Roman" w:hAnsi="Times New Roman"/>
          <w:bCs/>
          <w:szCs w:val="22"/>
        </w:rPr>
      </w:pP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5440ADA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67E1">
        <w:rPr>
          <w:rFonts w:ascii="Times New Roman" w:hAnsi="Times New Roman"/>
          <w:b/>
          <w:szCs w:val="22"/>
        </w:rPr>
        <w:t>(5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3CE3DF85" w14:textId="1EB00317" w:rsidR="0093090C" w:rsidRDefault="00037870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lastRenderedPageBreak/>
        <w:t xml:space="preserve">Next meeting: </w:t>
      </w:r>
      <w:r w:rsidR="00BF04E4">
        <w:rPr>
          <w:rFonts w:ascii="Times New Roman" w:hAnsi="Times New Roman"/>
          <w:b/>
          <w:szCs w:val="22"/>
        </w:rPr>
        <w:t>Summer Retreat</w:t>
      </w:r>
    </w:p>
    <w:p w14:paraId="48BAA705" w14:textId="77777777" w:rsidR="00FE64FE" w:rsidRPr="00FE64FE" w:rsidRDefault="00FE64FE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17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8C616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626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2EC4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1588F"/>
    <w:rsid w:val="003331F6"/>
    <w:rsid w:val="003351C8"/>
    <w:rsid w:val="00335204"/>
    <w:rsid w:val="003378A7"/>
    <w:rsid w:val="00340ADE"/>
    <w:rsid w:val="00342EFD"/>
    <w:rsid w:val="003472E6"/>
    <w:rsid w:val="00350F90"/>
    <w:rsid w:val="00353909"/>
    <w:rsid w:val="003553C9"/>
    <w:rsid w:val="00356D07"/>
    <w:rsid w:val="00362C9A"/>
    <w:rsid w:val="00363150"/>
    <w:rsid w:val="003759A5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4171"/>
    <w:rsid w:val="003C5262"/>
    <w:rsid w:val="003E07D1"/>
    <w:rsid w:val="003E53DB"/>
    <w:rsid w:val="003E7A34"/>
    <w:rsid w:val="003E7F07"/>
    <w:rsid w:val="003F2214"/>
    <w:rsid w:val="003F45BC"/>
    <w:rsid w:val="00402FEF"/>
    <w:rsid w:val="00412931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34BE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25C81"/>
    <w:rsid w:val="006332EB"/>
    <w:rsid w:val="0063380D"/>
    <w:rsid w:val="00645256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07CFB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56C8C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6D7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34A5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D67E1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270AC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A3DA5"/>
    <w:rsid w:val="009B3FA2"/>
    <w:rsid w:val="009B5474"/>
    <w:rsid w:val="009C1501"/>
    <w:rsid w:val="009D1788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55D9C"/>
    <w:rsid w:val="00A61FE1"/>
    <w:rsid w:val="00A6363F"/>
    <w:rsid w:val="00A6592B"/>
    <w:rsid w:val="00A67E46"/>
    <w:rsid w:val="00A71C93"/>
    <w:rsid w:val="00A73084"/>
    <w:rsid w:val="00A732AD"/>
    <w:rsid w:val="00A776A9"/>
    <w:rsid w:val="00A9640F"/>
    <w:rsid w:val="00AA2E82"/>
    <w:rsid w:val="00AB3F49"/>
    <w:rsid w:val="00AB4E2F"/>
    <w:rsid w:val="00AC1749"/>
    <w:rsid w:val="00AD1E1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005B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4E4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06747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172FB"/>
    <w:rsid w:val="00E40BFA"/>
    <w:rsid w:val="00E437EA"/>
    <w:rsid w:val="00E4408C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2C65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C72B5"/>
    <w:rsid w:val="00FE3C74"/>
    <w:rsid w:val="00FE64F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8425D-4295-4C9A-8E79-2B3D8FFB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2019-05-15T21:58:00Z</cp:lastPrinted>
  <dcterms:created xsi:type="dcterms:W3CDTF">2019-05-21T15:31:00Z</dcterms:created>
  <dcterms:modified xsi:type="dcterms:W3CDTF">2019-05-21T15:31:00Z</dcterms:modified>
</cp:coreProperties>
</file>